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компетенций тренеров-преподавателей, инструкторов физической культуры, педагогов дополнительного образования:</w:t>
      </w:r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проведению тренировочных занятий с обучающимися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 с использованием наиболее эффективных методов спортивной подготовки обучающихся и их оздоровления»;</w:t>
      </w:r>
      <w:proofErr w:type="gramEnd"/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Способность к разработке документов планирования тренировочного процесса обучающихся с учетом возрастных особенностей, нормативных документов и специфики видов спорта;</w:t>
      </w:r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к осуществлению процесса контроля в тренировочном процессе обучающихся с целью: оценки эффективности тренировочного процесса; обеспечения охраны жизни и здоровья воспитанников во время образовательного процесса; отбора наиболее перспективных обучающихся, воспитанников для их дальнейшего спортивного совершенствования;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Способность к установлению контакта с обучающимися, воспитанниками разного возраста, их родителями (лицами,  их  заменяющими).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ормативно-правовые акты, регламентирующие физкультурно-спортивную деятельность </w:t>
      </w:r>
      <w:proofErr w:type="gramStart"/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спортивной школе;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остроение занятий с учетом особенностей физического развития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спортивной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технологии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 педагогической и врачебной диагностики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документы стратегического, оперативного и текущего планирования тренировочного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онфликтные ситуации, их профилактика и разрешение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тренировочные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1B3E" w:rsidRP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41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и врачебной диагностики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411B3E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411B3E" w:rsidRPr="00AE451D" w:rsidRDefault="00411B3E" w:rsidP="0041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411B3E" w:rsidTr="00411B3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Всегочас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411B3E" w:rsidTr="00411B3E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3E" w:rsidRDefault="00411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Теоретико-методические аспекты тренировочного процесса по фигурному катанию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 Общие аспекты спортивной подготовки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 Методика обучения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Физическая и хореографическая подготовка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1.4. Методика тренировочного процесса дошкольников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 Технология планирования тренировочного процесса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2. Психолого-педагогические аспекты подготовки в фигурном катании на коньках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pStyle w:val="2"/>
              <w:tabs>
                <w:tab w:val="left" w:pos="250"/>
              </w:tabs>
              <w:spacing w:after="0" w:line="240" w:lineRule="auto"/>
              <w:ind w:left="0"/>
            </w:pPr>
            <w:r>
              <w:t>Тема 2.1. Воспитание в спорте как способ психолого-педагогической помощи тренера спортсмену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 Спортивный коллектив как объект педагогического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 Психолого-педагогическое сопровождение спортсмена на разных этапах спортивной карьеры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3. Медико-биологическое обеспечение подготовки спортсменов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 Организационно-методические основы медико-биологического контроля при занятиях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Медико-биологические восстановительные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3.3. Врачебно-педагогические наблюдения в процессе тренировочных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B3E" w:rsidTr="00411B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3E" w:rsidRDefault="00411B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B3E" w:rsidRDefault="00411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C036E8" w:rsidRDefault="00C036E8"/>
    <w:p w:rsidR="00411B3E" w:rsidRPr="00411B3E" w:rsidRDefault="0041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</w:t>
      </w:r>
      <w:r w:rsidR="003E6E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завершается итоговой аттестацией (зачет).</w:t>
      </w:r>
    </w:p>
    <w:sectPr w:rsidR="00411B3E" w:rsidRPr="0041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8E"/>
    <w:rsid w:val="003E6E2A"/>
    <w:rsid w:val="00411B3E"/>
    <w:rsid w:val="00520A8E"/>
    <w:rsid w:val="00C0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11B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11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11B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11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2022-09-26T09:31:00Z</dcterms:created>
  <dcterms:modified xsi:type="dcterms:W3CDTF">2022-09-26T09:46:00Z</dcterms:modified>
</cp:coreProperties>
</file>