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3096" w14:textId="77777777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№2</w:t>
      </w:r>
    </w:p>
    <w:p w14:paraId="4DBCBE69" w14:textId="77777777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приказу ФГБУ ФЦПСР</w:t>
      </w:r>
    </w:p>
    <w:p w14:paraId="5CE1ACC4" w14:textId="77777777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«___» ___________ </w:t>
      </w:r>
      <w:proofErr w:type="spellStart"/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20___г</w:t>
      </w:r>
      <w:proofErr w:type="spellEnd"/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ADC740" w14:textId="77777777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_________________</w:t>
      </w:r>
    </w:p>
    <w:p w14:paraId="1DC1B93F" w14:textId="77777777" w:rsidR="00674090" w:rsidRPr="00735910" w:rsidRDefault="00674090" w:rsidP="0067409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EC54F1" w14:textId="77777777" w:rsidR="00674090" w:rsidRPr="002829E3" w:rsidRDefault="00674090" w:rsidP="00674090">
      <w:pPr>
        <w:spacing w:after="0" w:line="240" w:lineRule="auto"/>
        <w:ind w:left="760" w:right="7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Учебный план дополнительной профессиональной программы повышения квалификации </w:t>
      </w:r>
    </w:p>
    <w:p w14:paraId="24837E17" w14:textId="77777777" w:rsidR="00674090" w:rsidRPr="002829E3" w:rsidRDefault="00674090" w:rsidP="00674090">
      <w:pPr>
        <w:spacing w:after="0" w:line="240" w:lineRule="auto"/>
        <w:ind w:left="760" w:right="7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829E3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Менеджмент в спортивной индустрии</w:t>
      </w:r>
      <w:r w:rsidRPr="00282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6388F858" w14:textId="77777777" w:rsidR="00674090" w:rsidRPr="00735910" w:rsidRDefault="00674090" w:rsidP="0067409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3131"/>
        <w:gridCol w:w="1473"/>
        <w:gridCol w:w="932"/>
        <w:gridCol w:w="1547"/>
        <w:gridCol w:w="1359"/>
        <w:gridCol w:w="1359"/>
      </w:tblGrid>
      <w:tr w:rsidR="00674090" w:rsidRPr="00735910" w14:paraId="2ACA5A93" w14:textId="77777777" w:rsidTr="005C5F5D">
        <w:trPr>
          <w:trHeight w:val="275"/>
          <w:jc w:val="center"/>
        </w:trPr>
        <w:tc>
          <w:tcPr>
            <w:tcW w:w="405" w:type="dxa"/>
            <w:vMerge w:val="restart"/>
          </w:tcPr>
          <w:p w14:paraId="18AC2675" w14:textId="77777777" w:rsidR="00674090" w:rsidRPr="00735910" w:rsidRDefault="00674090" w:rsidP="005C5F5D">
            <w:pPr>
              <w:pStyle w:val="TableParagraph"/>
              <w:spacing w:before="116"/>
              <w:ind w:left="50" w:right="3" w:hanging="50"/>
              <w:jc w:val="center"/>
              <w:rPr>
                <w:b/>
                <w:sz w:val="24"/>
              </w:rPr>
            </w:pPr>
            <w:r w:rsidRPr="00735910">
              <w:rPr>
                <w:b/>
                <w:sz w:val="24"/>
              </w:rPr>
              <w:t>№</w:t>
            </w:r>
            <w:r w:rsidRPr="00735910">
              <w:rPr>
                <w:b/>
                <w:spacing w:val="-57"/>
                <w:sz w:val="24"/>
              </w:rPr>
              <w:t xml:space="preserve"> </w:t>
            </w:r>
            <w:r w:rsidRPr="00735910">
              <w:rPr>
                <w:b/>
                <w:sz w:val="24"/>
              </w:rPr>
              <w:t>п/п</w:t>
            </w:r>
          </w:p>
        </w:tc>
        <w:tc>
          <w:tcPr>
            <w:tcW w:w="3131" w:type="dxa"/>
            <w:vMerge w:val="restart"/>
            <w:vAlign w:val="center"/>
          </w:tcPr>
          <w:p w14:paraId="1F4C0BDB" w14:textId="77777777" w:rsidR="00674090" w:rsidRPr="00735910" w:rsidRDefault="00674090" w:rsidP="005C5F5D">
            <w:pPr>
              <w:pStyle w:val="TableParagraph"/>
              <w:spacing w:before="116"/>
              <w:ind w:left="21" w:right="265"/>
              <w:jc w:val="center"/>
              <w:rPr>
                <w:b/>
                <w:sz w:val="24"/>
                <w:lang w:val="ru-RU"/>
              </w:rPr>
            </w:pPr>
            <w:r w:rsidRPr="00735910">
              <w:rPr>
                <w:b/>
                <w:sz w:val="24"/>
                <w:lang w:val="ru-RU"/>
              </w:rPr>
              <w:t>Наименование</w:t>
            </w:r>
            <w:r w:rsidRPr="0073591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35910">
              <w:rPr>
                <w:b/>
                <w:sz w:val="24"/>
                <w:lang w:val="ru-RU"/>
              </w:rPr>
              <w:t>разделов</w:t>
            </w:r>
            <w:r w:rsidRPr="0073591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35910">
              <w:rPr>
                <w:b/>
                <w:sz w:val="24"/>
                <w:lang w:val="ru-RU"/>
              </w:rPr>
              <w:t>(модулей)</w:t>
            </w:r>
            <w:r w:rsidRPr="0073591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35910">
              <w:rPr>
                <w:b/>
                <w:sz w:val="24"/>
                <w:lang w:val="ru-RU"/>
              </w:rPr>
              <w:t>и</w:t>
            </w:r>
            <w:r w:rsidRPr="0073591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35910">
              <w:rPr>
                <w:b/>
                <w:sz w:val="24"/>
                <w:lang w:val="ru-RU"/>
              </w:rPr>
              <w:t>тем</w:t>
            </w:r>
          </w:p>
        </w:tc>
        <w:tc>
          <w:tcPr>
            <w:tcW w:w="5311" w:type="dxa"/>
            <w:gridSpan w:val="4"/>
          </w:tcPr>
          <w:p w14:paraId="436F909F" w14:textId="77777777" w:rsidR="00674090" w:rsidRPr="00735910" w:rsidRDefault="00674090" w:rsidP="005C5F5D">
            <w:pPr>
              <w:pStyle w:val="TableParagraph"/>
              <w:spacing w:line="256" w:lineRule="exact"/>
              <w:ind w:left="770"/>
              <w:jc w:val="center"/>
              <w:rPr>
                <w:b/>
                <w:sz w:val="24"/>
                <w:szCs w:val="24"/>
                <w:lang w:val="ru-RU"/>
              </w:rPr>
            </w:pPr>
            <w:r w:rsidRPr="00735910">
              <w:rPr>
                <w:b/>
                <w:sz w:val="24"/>
                <w:szCs w:val="24"/>
                <w:lang w:val="ru-RU"/>
              </w:rPr>
              <w:t>Виды учебных занятий, учебных работ</w:t>
            </w:r>
          </w:p>
        </w:tc>
        <w:tc>
          <w:tcPr>
            <w:tcW w:w="1359" w:type="dxa"/>
            <w:vMerge w:val="restart"/>
            <w:vAlign w:val="center"/>
          </w:tcPr>
          <w:p w14:paraId="2A0C0937" w14:textId="77777777" w:rsidR="00674090" w:rsidRPr="00735910" w:rsidRDefault="00674090" w:rsidP="005C5F5D">
            <w:pPr>
              <w:pStyle w:val="TableParagraph"/>
              <w:spacing w:before="116"/>
              <w:ind w:right="172" w:hanging="45"/>
              <w:jc w:val="center"/>
              <w:rPr>
                <w:b/>
                <w:sz w:val="24"/>
                <w:szCs w:val="24"/>
              </w:rPr>
            </w:pPr>
            <w:r w:rsidRPr="00735910">
              <w:rPr>
                <w:b/>
                <w:sz w:val="24"/>
                <w:szCs w:val="24"/>
              </w:rPr>
              <w:t>Формы</w:t>
            </w:r>
            <w:r w:rsidRPr="007359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35910">
              <w:rPr>
                <w:b/>
                <w:sz w:val="24"/>
                <w:szCs w:val="24"/>
              </w:rPr>
              <w:t>контроля</w:t>
            </w:r>
          </w:p>
        </w:tc>
      </w:tr>
      <w:tr w:rsidR="00674090" w:rsidRPr="00735910" w14:paraId="62CE60F3" w14:textId="77777777" w:rsidTr="005C5F5D">
        <w:trPr>
          <w:trHeight w:val="505"/>
          <w:jc w:val="center"/>
        </w:trPr>
        <w:tc>
          <w:tcPr>
            <w:tcW w:w="405" w:type="dxa"/>
            <w:vMerge/>
            <w:tcBorders>
              <w:top w:val="nil"/>
            </w:tcBorders>
          </w:tcPr>
          <w:p w14:paraId="300179D8" w14:textId="77777777" w:rsidR="00674090" w:rsidRPr="00735910" w:rsidRDefault="00674090" w:rsidP="005C5F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</w:tcBorders>
          </w:tcPr>
          <w:p w14:paraId="43AC0F09" w14:textId="77777777" w:rsidR="00674090" w:rsidRPr="00735910" w:rsidRDefault="00674090" w:rsidP="005C5F5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Align w:val="center"/>
          </w:tcPr>
          <w:p w14:paraId="3AC9B59F" w14:textId="77777777" w:rsidR="00674090" w:rsidRPr="00735910" w:rsidRDefault="00674090" w:rsidP="005C5F5D">
            <w:pPr>
              <w:pStyle w:val="TableParagraph"/>
              <w:spacing w:before="111"/>
              <w:ind w:left="12"/>
              <w:jc w:val="center"/>
              <w:rPr>
                <w:b/>
                <w:sz w:val="20"/>
                <w:szCs w:val="20"/>
              </w:rPr>
            </w:pPr>
            <w:r w:rsidRPr="00735910">
              <w:rPr>
                <w:b/>
                <w:sz w:val="20"/>
                <w:szCs w:val="20"/>
              </w:rPr>
              <w:t>Трудоемкость</w:t>
            </w:r>
          </w:p>
        </w:tc>
        <w:tc>
          <w:tcPr>
            <w:tcW w:w="932" w:type="dxa"/>
          </w:tcPr>
          <w:p w14:paraId="67495712" w14:textId="77777777" w:rsidR="00674090" w:rsidRPr="00735910" w:rsidRDefault="00674090" w:rsidP="005C5F5D">
            <w:pPr>
              <w:pStyle w:val="TableParagraph"/>
              <w:spacing w:before="111"/>
              <w:ind w:left="74"/>
              <w:jc w:val="center"/>
              <w:rPr>
                <w:b/>
                <w:sz w:val="20"/>
                <w:szCs w:val="20"/>
                <w:lang w:val="ru-RU"/>
              </w:rPr>
            </w:pPr>
            <w:r w:rsidRPr="00735910">
              <w:rPr>
                <w:b/>
                <w:sz w:val="20"/>
                <w:szCs w:val="20"/>
              </w:rPr>
              <w:t>Лекции</w:t>
            </w:r>
            <w:r w:rsidRPr="00735910">
              <w:rPr>
                <w:b/>
                <w:sz w:val="20"/>
                <w:szCs w:val="20"/>
                <w:lang w:val="ru-RU"/>
              </w:rPr>
              <w:t>, лекции-вебинары</w:t>
            </w:r>
          </w:p>
        </w:tc>
        <w:tc>
          <w:tcPr>
            <w:tcW w:w="1547" w:type="dxa"/>
            <w:vAlign w:val="center"/>
          </w:tcPr>
          <w:p w14:paraId="039E443B" w14:textId="77777777" w:rsidR="00674090" w:rsidRPr="00735910" w:rsidRDefault="00674090" w:rsidP="005C5F5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35910">
              <w:rPr>
                <w:b/>
                <w:sz w:val="20"/>
                <w:szCs w:val="20"/>
              </w:rPr>
              <w:t>Практические</w:t>
            </w:r>
            <w:r w:rsidRPr="00735910">
              <w:rPr>
                <w:b/>
                <w:sz w:val="20"/>
                <w:szCs w:val="20"/>
                <w:lang w:val="ru-RU"/>
              </w:rPr>
              <w:t xml:space="preserve">, семинарские </w:t>
            </w:r>
            <w:r w:rsidRPr="00735910"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1359" w:type="dxa"/>
            <w:vAlign w:val="center"/>
          </w:tcPr>
          <w:p w14:paraId="69AC341E" w14:textId="77777777" w:rsidR="00674090" w:rsidRPr="00735910" w:rsidRDefault="00674090" w:rsidP="005C5F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591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Самостоятельная </w:t>
            </w:r>
          </w:p>
          <w:p w14:paraId="0E5854F1" w14:textId="77777777" w:rsidR="00674090" w:rsidRPr="00735910" w:rsidRDefault="00674090" w:rsidP="005C5F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3591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14:paraId="6DBF668F" w14:textId="77777777" w:rsidR="00674090" w:rsidRPr="00735910" w:rsidRDefault="00674090" w:rsidP="005C5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090" w:rsidRPr="00735910" w14:paraId="217CE858" w14:textId="77777777" w:rsidTr="005C5F5D">
        <w:trPr>
          <w:trHeight w:val="284"/>
          <w:jc w:val="center"/>
        </w:trPr>
        <w:tc>
          <w:tcPr>
            <w:tcW w:w="405" w:type="dxa"/>
          </w:tcPr>
          <w:p w14:paraId="226A44CA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61DDAC2F" w14:textId="77777777" w:rsidR="00674090" w:rsidRPr="00355747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Система </w:t>
            </w:r>
            <w:proofErr w:type="spellStart"/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государственного</w:t>
            </w:r>
            <w:proofErr w:type="spellEnd"/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управления в </w:t>
            </w:r>
            <w:proofErr w:type="spellStart"/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сфере</w:t>
            </w:r>
            <w:proofErr w:type="spellEnd"/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физической культуры и спорта в Российской Федерации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и в зарубежных странах</w:t>
            </w:r>
          </w:p>
        </w:tc>
        <w:tc>
          <w:tcPr>
            <w:tcW w:w="1473" w:type="dxa"/>
          </w:tcPr>
          <w:p w14:paraId="102366C3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268D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32" w:type="dxa"/>
          </w:tcPr>
          <w:p w14:paraId="3929F898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268D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7" w:type="dxa"/>
          </w:tcPr>
          <w:p w14:paraId="1A32AA13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268D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</w:tcPr>
          <w:p w14:paraId="24B35FFD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268D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</w:tcPr>
          <w:p w14:paraId="10763286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674090" w:rsidRPr="00735910" w14:paraId="6895A1F4" w14:textId="77777777" w:rsidTr="005C5F5D">
        <w:trPr>
          <w:trHeight w:val="284"/>
          <w:jc w:val="center"/>
        </w:trPr>
        <w:tc>
          <w:tcPr>
            <w:tcW w:w="405" w:type="dxa"/>
          </w:tcPr>
          <w:p w14:paraId="4FEA2B25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6586069A" w14:textId="77777777" w:rsidR="00674090" w:rsidRPr="00355747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Нормативно</w:t>
            </w:r>
            <w:proofErr w:type="spellEnd"/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-правовое регулирование </w:t>
            </w:r>
            <w:proofErr w:type="spellStart"/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подготовки</w:t>
            </w:r>
            <w:proofErr w:type="spellEnd"/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спортивного резерва в Российской Федерации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806E15">
              <w:rPr>
                <w:rFonts w:ascii="Times New Roman" w:eastAsia="Arial Unicode MS" w:hAnsi="Times New Roman" w:cs="Times New Roman"/>
                <w:color w:val="000000"/>
                <w:lang w:val="ru-RU" w:eastAsia="ru-RU" w:bidi="ru-RU"/>
              </w:rPr>
              <w:t>и основные тенденции развития сферы физической культуры и спорта в Российской Федерации</w:t>
            </w:r>
          </w:p>
        </w:tc>
        <w:tc>
          <w:tcPr>
            <w:tcW w:w="1473" w:type="dxa"/>
          </w:tcPr>
          <w:p w14:paraId="61B82BD1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32" w:type="dxa"/>
          </w:tcPr>
          <w:p w14:paraId="7175E403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7" w:type="dxa"/>
          </w:tcPr>
          <w:p w14:paraId="52B9474B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</w:tcPr>
          <w:p w14:paraId="28F0D9FF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</w:tcPr>
          <w:p w14:paraId="3AE7C5A2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674090" w:rsidRPr="00735910" w14:paraId="3B743B11" w14:textId="77777777" w:rsidTr="005C5F5D">
        <w:trPr>
          <w:trHeight w:val="284"/>
          <w:jc w:val="center"/>
        </w:trPr>
        <w:tc>
          <w:tcPr>
            <w:tcW w:w="405" w:type="dxa"/>
          </w:tcPr>
          <w:p w14:paraId="4F730021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09D8E0D0" w14:textId="77777777" w:rsidR="00674090" w:rsidRPr="001268D3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Управление физкультурно-спортивными </w:t>
            </w:r>
            <w:proofErr w:type="spellStart"/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организациями</w:t>
            </w:r>
            <w:proofErr w:type="spellEnd"/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proofErr w:type="spellStart"/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проблемы</w:t>
            </w:r>
            <w:proofErr w:type="spellEnd"/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перспективы</w:t>
            </w:r>
            <w:proofErr w:type="spellEnd"/>
          </w:p>
        </w:tc>
        <w:tc>
          <w:tcPr>
            <w:tcW w:w="1473" w:type="dxa"/>
          </w:tcPr>
          <w:p w14:paraId="60353179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268D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32" w:type="dxa"/>
          </w:tcPr>
          <w:p w14:paraId="73B7EBB6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47" w:type="dxa"/>
          </w:tcPr>
          <w:p w14:paraId="71DA8F83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68C09218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3EB18626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674090" w:rsidRPr="00735910" w14:paraId="37084B6E" w14:textId="77777777" w:rsidTr="005C5F5D">
        <w:trPr>
          <w:trHeight w:val="284"/>
          <w:jc w:val="center"/>
        </w:trPr>
        <w:tc>
          <w:tcPr>
            <w:tcW w:w="405" w:type="dxa"/>
          </w:tcPr>
          <w:p w14:paraId="750ADE27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3CF97C59" w14:textId="77777777" w:rsidR="00674090" w:rsidRPr="001268D3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Спортивный маркетинг</w:t>
            </w:r>
          </w:p>
        </w:tc>
        <w:tc>
          <w:tcPr>
            <w:tcW w:w="1473" w:type="dxa"/>
          </w:tcPr>
          <w:p w14:paraId="4A2437AD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32" w:type="dxa"/>
          </w:tcPr>
          <w:p w14:paraId="6A78BD6A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47" w:type="dxa"/>
          </w:tcPr>
          <w:p w14:paraId="350775FB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7A45FC4A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69ECA87A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674090" w:rsidRPr="00735910" w14:paraId="4E224E51" w14:textId="77777777" w:rsidTr="005C5F5D">
        <w:trPr>
          <w:trHeight w:val="284"/>
          <w:jc w:val="center"/>
        </w:trPr>
        <w:tc>
          <w:tcPr>
            <w:tcW w:w="405" w:type="dxa"/>
          </w:tcPr>
          <w:p w14:paraId="54427F25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16149386" w14:textId="77777777" w:rsidR="00674090" w:rsidRPr="001268D3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спортивными проектами</w:t>
            </w:r>
          </w:p>
        </w:tc>
        <w:tc>
          <w:tcPr>
            <w:tcW w:w="1473" w:type="dxa"/>
          </w:tcPr>
          <w:p w14:paraId="2E6C306E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32" w:type="dxa"/>
          </w:tcPr>
          <w:p w14:paraId="078AC102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47" w:type="dxa"/>
          </w:tcPr>
          <w:p w14:paraId="711B236B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359" w:type="dxa"/>
          </w:tcPr>
          <w:p w14:paraId="392ABAD4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374E33B4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674090" w:rsidRPr="00735910" w14:paraId="6F9791AC" w14:textId="77777777" w:rsidTr="005C5F5D">
        <w:trPr>
          <w:trHeight w:val="284"/>
          <w:jc w:val="center"/>
        </w:trPr>
        <w:tc>
          <w:tcPr>
            <w:tcW w:w="405" w:type="dxa"/>
          </w:tcPr>
          <w:p w14:paraId="15234FAC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06B42F96" w14:textId="77777777" w:rsidR="00674090" w:rsidRPr="001268D3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</w:t>
            </w:r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спортивных</w:t>
            </w:r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мероприятий</w:t>
            </w:r>
          </w:p>
        </w:tc>
        <w:tc>
          <w:tcPr>
            <w:tcW w:w="1473" w:type="dxa"/>
          </w:tcPr>
          <w:p w14:paraId="49924683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32" w:type="dxa"/>
          </w:tcPr>
          <w:p w14:paraId="0BA7F233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47" w:type="dxa"/>
          </w:tcPr>
          <w:p w14:paraId="45034380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359" w:type="dxa"/>
          </w:tcPr>
          <w:p w14:paraId="29416F73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4E5D6279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674090" w:rsidRPr="00735910" w14:paraId="739DFD83" w14:textId="77777777" w:rsidTr="005C5F5D">
        <w:trPr>
          <w:trHeight w:val="284"/>
          <w:jc w:val="center"/>
        </w:trPr>
        <w:tc>
          <w:tcPr>
            <w:tcW w:w="405" w:type="dxa"/>
          </w:tcPr>
          <w:p w14:paraId="24BC6BE5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6B840622" w14:textId="77777777" w:rsidR="00674090" w:rsidRPr="001268D3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  <w:r w:rsidRPr="001268D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26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спортивного</w:t>
            </w:r>
            <w:r w:rsidRPr="001268D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26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1473" w:type="dxa"/>
          </w:tcPr>
          <w:p w14:paraId="42EC2D4E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32" w:type="dxa"/>
          </w:tcPr>
          <w:p w14:paraId="7992D2FD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47" w:type="dxa"/>
          </w:tcPr>
          <w:p w14:paraId="10B522F5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100ACBFA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093FE76D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674090" w:rsidRPr="00735910" w14:paraId="1CE715A4" w14:textId="77777777" w:rsidTr="005C5F5D">
        <w:trPr>
          <w:trHeight w:val="284"/>
          <w:jc w:val="center"/>
        </w:trPr>
        <w:tc>
          <w:tcPr>
            <w:tcW w:w="405" w:type="dxa"/>
          </w:tcPr>
          <w:p w14:paraId="0F137E48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79E05503" w14:textId="77777777" w:rsidR="00674090" w:rsidRPr="001268D3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Спортивное спонсорство</w:t>
            </w:r>
          </w:p>
        </w:tc>
        <w:tc>
          <w:tcPr>
            <w:tcW w:w="1473" w:type="dxa"/>
          </w:tcPr>
          <w:p w14:paraId="2E2A5185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32" w:type="dxa"/>
          </w:tcPr>
          <w:p w14:paraId="288637DB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</w:pPr>
            <w:r w:rsidRPr="001268D3"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547" w:type="dxa"/>
          </w:tcPr>
          <w:p w14:paraId="40198C8C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59" w:type="dxa"/>
          </w:tcPr>
          <w:p w14:paraId="2F31B558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2106CCAF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674090" w:rsidRPr="00735910" w14:paraId="40763BA3" w14:textId="77777777" w:rsidTr="005C5F5D">
        <w:trPr>
          <w:trHeight w:val="284"/>
          <w:jc w:val="center"/>
        </w:trPr>
        <w:tc>
          <w:tcPr>
            <w:tcW w:w="405" w:type="dxa"/>
          </w:tcPr>
          <w:p w14:paraId="6835F3AA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78D1BEB6" w14:textId="77777777" w:rsidR="00674090" w:rsidRPr="001268D3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PR в спорте</w:t>
            </w:r>
          </w:p>
        </w:tc>
        <w:tc>
          <w:tcPr>
            <w:tcW w:w="1473" w:type="dxa"/>
          </w:tcPr>
          <w:p w14:paraId="218E32EC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32" w:type="dxa"/>
          </w:tcPr>
          <w:p w14:paraId="6744434D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47" w:type="dxa"/>
          </w:tcPr>
          <w:p w14:paraId="40D6CA52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359" w:type="dxa"/>
          </w:tcPr>
          <w:p w14:paraId="0B1C9478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6278698D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674090" w:rsidRPr="00735910" w14:paraId="3E7CC417" w14:textId="77777777" w:rsidTr="005C5F5D">
        <w:trPr>
          <w:trHeight w:val="284"/>
          <w:jc w:val="center"/>
        </w:trPr>
        <w:tc>
          <w:tcPr>
            <w:tcW w:w="405" w:type="dxa"/>
          </w:tcPr>
          <w:p w14:paraId="12DAA7E5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6967C133" w14:textId="77777777" w:rsidR="00674090" w:rsidRPr="001268D3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Digital-коммуникации в спорте</w:t>
            </w:r>
          </w:p>
        </w:tc>
        <w:tc>
          <w:tcPr>
            <w:tcW w:w="1473" w:type="dxa"/>
          </w:tcPr>
          <w:p w14:paraId="4C6BA688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32" w:type="dxa"/>
          </w:tcPr>
          <w:p w14:paraId="58E0838D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1268D3"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547" w:type="dxa"/>
          </w:tcPr>
          <w:p w14:paraId="38239163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59" w:type="dxa"/>
          </w:tcPr>
          <w:p w14:paraId="478D62A6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160E526C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674090" w:rsidRPr="00735910" w14:paraId="32AB03CF" w14:textId="77777777" w:rsidTr="005C5F5D">
        <w:trPr>
          <w:trHeight w:val="284"/>
          <w:jc w:val="center"/>
        </w:trPr>
        <w:tc>
          <w:tcPr>
            <w:tcW w:w="405" w:type="dxa"/>
          </w:tcPr>
          <w:p w14:paraId="537B6B70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40D593A9" w14:textId="77777777" w:rsidR="00674090" w:rsidRPr="001268D3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GR в спорте</w:t>
            </w:r>
          </w:p>
        </w:tc>
        <w:tc>
          <w:tcPr>
            <w:tcW w:w="1473" w:type="dxa"/>
          </w:tcPr>
          <w:p w14:paraId="5C8E8A6B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32" w:type="dxa"/>
          </w:tcPr>
          <w:p w14:paraId="63610469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47" w:type="dxa"/>
          </w:tcPr>
          <w:p w14:paraId="1BF30C4F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359" w:type="dxa"/>
          </w:tcPr>
          <w:p w14:paraId="562BF635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59" w:type="dxa"/>
          </w:tcPr>
          <w:p w14:paraId="6F914257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674090" w:rsidRPr="00735910" w14:paraId="45D57E88" w14:textId="77777777" w:rsidTr="005C5F5D">
        <w:trPr>
          <w:trHeight w:val="284"/>
          <w:jc w:val="center"/>
        </w:trPr>
        <w:tc>
          <w:tcPr>
            <w:tcW w:w="405" w:type="dxa"/>
          </w:tcPr>
          <w:p w14:paraId="65BDEDF2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425E3D46" w14:textId="77777777" w:rsidR="00674090" w:rsidRPr="001268D3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Риск-менеджмент в спорте</w:t>
            </w:r>
          </w:p>
        </w:tc>
        <w:tc>
          <w:tcPr>
            <w:tcW w:w="1473" w:type="dxa"/>
          </w:tcPr>
          <w:p w14:paraId="34617089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32" w:type="dxa"/>
          </w:tcPr>
          <w:p w14:paraId="192703E6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1268D3"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547" w:type="dxa"/>
          </w:tcPr>
          <w:p w14:paraId="08CD5704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59" w:type="dxa"/>
          </w:tcPr>
          <w:p w14:paraId="488FDA5E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51B91E8A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674090" w:rsidRPr="00735910" w14:paraId="58D26757" w14:textId="77777777" w:rsidTr="005C5F5D">
        <w:trPr>
          <w:trHeight w:val="284"/>
          <w:jc w:val="center"/>
        </w:trPr>
        <w:tc>
          <w:tcPr>
            <w:tcW w:w="405" w:type="dxa"/>
          </w:tcPr>
          <w:p w14:paraId="2A63FE8D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59292437" w14:textId="77777777" w:rsidR="00674090" w:rsidRPr="001268D3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268D3">
              <w:rPr>
                <w:rFonts w:ascii="Times New Roman" w:hAnsi="Times New Roman" w:cs="Times New Roman"/>
                <w:sz w:val="24"/>
                <w:szCs w:val="24"/>
              </w:rPr>
              <w:t>Бережливое</w:t>
            </w:r>
            <w:proofErr w:type="spellEnd"/>
            <w:r w:rsidRPr="00126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D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1268D3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физкультурно-спортивной </w:t>
            </w:r>
            <w:proofErr w:type="spellStart"/>
            <w:r w:rsidRPr="00126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организацией</w:t>
            </w:r>
            <w:proofErr w:type="spellEnd"/>
            <w:r w:rsidRPr="00126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</w:tcPr>
          <w:p w14:paraId="1A5F2647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932" w:type="dxa"/>
          </w:tcPr>
          <w:p w14:paraId="4F4C3288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547" w:type="dxa"/>
          </w:tcPr>
          <w:p w14:paraId="393B62D9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59" w:type="dxa"/>
          </w:tcPr>
          <w:p w14:paraId="364BF7B3" w14:textId="77777777" w:rsidR="00674090" w:rsidRPr="0057285D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359" w:type="dxa"/>
          </w:tcPr>
          <w:p w14:paraId="1B6A51D7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674090" w:rsidRPr="00735910" w14:paraId="5B5C084D" w14:textId="77777777" w:rsidTr="005C5F5D">
        <w:trPr>
          <w:trHeight w:val="284"/>
          <w:jc w:val="center"/>
        </w:trPr>
        <w:tc>
          <w:tcPr>
            <w:tcW w:w="405" w:type="dxa"/>
          </w:tcPr>
          <w:p w14:paraId="1AD36453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3ABC9753" w14:textId="77777777" w:rsidR="00674090" w:rsidRPr="001268D3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268D3">
              <w:rPr>
                <w:rFonts w:ascii="Times New Roman" w:hAnsi="Times New Roman" w:cs="Times New Roman"/>
                <w:sz w:val="24"/>
                <w:szCs w:val="24"/>
              </w:rPr>
              <w:t xml:space="preserve">Методы и инструменты </w:t>
            </w:r>
            <w:proofErr w:type="spellStart"/>
            <w:r w:rsidRPr="001268D3">
              <w:rPr>
                <w:rFonts w:ascii="Times New Roman" w:hAnsi="Times New Roman" w:cs="Times New Roman"/>
                <w:sz w:val="24"/>
                <w:szCs w:val="24"/>
              </w:rPr>
              <w:t>бережливого</w:t>
            </w:r>
            <w:proofErr w:type="spellEnd"/>
            <w:r w:rsidRPr="00126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D3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proofErr w:type="spellEnd"/>
            <w:r w:rsidRPr="00126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</w:tcPr>
          <w:p w14:paraId="70061674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932" w:type="dxa"/>
          </w:tcPr>
          <w:p w14:paraId="34984F09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1268D3">
              <w:rPr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547" w:type="dxa"/>
          </w:tcPr>
          <w:p w14:paraId="521CDF84" w14:textId="77777777" w:rsidR="00674090" w:rsidRPr="00DE69D3" w:rsidRDefault="00674090" w:rsidP="005C5F5D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359" w:type="dxa"/>
          </w:tcPr>
          <w:p w14:paraId="38B79D3A" w14:textId="77777777" w:rsidR="00674090" w:rsidRPr="00DE69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359" w:type="dxa"/>
          </w:tcPr>
          <w:p w14:paraId="77177E7A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674090" w:rsidRPr="00735910" w14:paraId="0074FB4C" w14:textId="77777777" w:rsidTr="005C5F5D">
        <w:trPr>
          <w:trHeight w:val="284"/>
          <w:jc w:val="center"/>
        </w:trPr>
        <w:tc>
          <w:tcPr>
            <w:tcW w:w="405" w:type="dxa"/>
          </w:tcPr>
          <w:p w14:paraId="74B76715" w14:textId="77777777" w:rsidR="00674090" w:rsidRPr="00735910" w:rsidRDefault="00674090" w:rsidP="00674090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3AFA8D29" w14:textId="77777777" w:rsidR="00674090" w:rsidRPr="001268D3" w:rsidRDefault="00674090" w:rsidP="005C5F5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26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</w:t>
            </w:r>
            <w:proofErr w:type="spellEnd"/>
            <w:r w:rsidRPr="00126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 </w:t>
            </w:r>
            <w:proofErr w:type="spellStart"/>
            <w:r w:rsidRPr="00126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итоговой</w:t>
            </w:r>
            <w:proofErr w:type="spellEnd"/>
            <w:r w:rsidRPr="00126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6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аттестации</w:t>
            </w:r>
            <w:proofErr w:type="spellEnd"/>
          </w:p>
        </w:tc>
        <w:tc>
          <w:tcPr>
            <w:tcW w:w="1473" w:type="dxa"/>
          </w:tcPr>
          <w:p w14:paraId="3906338A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268D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32" w:type="dxa"/>
          </w:tcPr>
          <w:p w14:paraId="3DF40036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47" w:type="dxa"/>
          </w:tcPr>
          <w:p w14:paraId="54B8F19B" w14:textId="77777777" w:rsidR="00674090" w:rsidRPr="00611C90" w:rsidRDefault="00674090" w:rsidP="005C5F5D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359" w:type="dxa"/>
          </w:tcPr>
          <w:p w14:paraId="5619A6EB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359" w:type="dxa"/>
          </w:tcPr>
          <w:p w14:paraId="31255685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674090" w:rsidRPr="00735910" w14:paraId="47B27029" w14:textId="77777777" w:rsidTr="005C5F5D">
        <w:trPr>
          <w:trHeight w:val="284"/>
          <w:jc w:val="center"/>
        </w:trPr>
        <w:tc>
          <w:tcPr>
            <w:tcW w:w="405" w:type="dxa"/>
          </w:tcPr>
          <w:p w14:paraId="22D930F5" w14:textId="77777777" w:rsidR="00674090" w:rsidRPr="00735910" w:rsidRDefault="00674090" w:rsidP="005C5F5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14:paraId="0137F024" w14:textId="77777777" w:rsidR="00674090" w:rsidRPr="001268D3" w:rsidRDefault="00674090" w:rsidP="005C5F5D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1268D3">
              <w:rPr>
                <w:b/>
                <w:sz w:val="24"/>
                <w:szCs w:val="24"/>
              </w:rPr>
              <w:t>Итоговая</w:t>
            </w:r>
            <w:r w:rsidRPr="001268D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68D3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473" w:type="dxa"/>
          </w:tcPr>
          <w:p w14:paraId="5A04387B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2" w:type="dxa"/>
          </w:tcPr>
          <w:p w14:paraId="6EF7ACFF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2EB4AC52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268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64439F07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1138B633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268D3">
              <w:rPr>
                <w:sz w:val="24"/>
                <w:szCs w:val="24"/>
                <w:lang w:val="ru-RU"/>
              </w:rPr>
              <w:t>тестирование</w:t>
            </w:r>
          </w:p>
        </w:tc>
      </w:tr>
      <w:tr w:rsidR="00674090" w:rsidRPr="00735910" w14:paraId="552F1F06" w14:textId="77777777" w:rsidTr="005C5F5D">
        <w:trPr>
          <w:trHeight w:val="284"/>
          <w:jc w:val="center"/>
        </w:trPr>
        <w:tc>
          <w:tcPr>
            <w:tcW w:w="405" w:type="dxa"/>
          </w:tcPr>
          <w:p w14:paraId="2385A020" w14:textId="77777777" w:rsidR="00674090" w:rsidRPr="00735910" w:rsidRDefault="00674090" w:rsidP="005C5F5D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14:paraId="585CAD30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b/>
                <w:sz w:val="24"/>
                <w:szCs w:val="24"/>
              </w:rPr>
              <w:t>Итого</w:t>
            </w:r>
            <w:r w:rsidRPr="001268D3">
              <w:rPr>
                <w:sz w:val="24"/>
                <w:szCs w:val="24"/>
              </w:rPr>
              <w:t>:</w:t>
            </w:r>
          </w:p>
        </w:tc>
        <w:tc>
          <w:tcPr>
            <w:tcW w:w="1473" w:type="dxa"/>
          </w:tcPr>
          <w:p w14:paraId="766CE1CD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268D3"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932" w:type="dxa"/>
          </w:tcPr>
          <w:p w14:paraId="4A1F6DBB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1547" w:type="dxa"/>
          </w:tcPr>
          <w:p w14:paraId="32C18D4E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359" w:type="dxa"/>
          </w:tcPr>
          <w:p w14:paraId="4656B22B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359" w:type="dxa"/>
          </w:tcPr>
          <w:p w14:paraId="06FDE461" w14:textId="77777777" w:rsidR="00674090" w:rsidRPr="001268D3" w:rsidRDefault="00674090" w:rsidP="005C5F5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27AB937C" w14:textId="77777777" w:rsidR="00D43A6A" w:rsidRDefault="00D43A6A"/>
    <w:sectPr w:rsidR="00D4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B6899"/>
    <w:multiLevelType w:val="hybridMultilevel"/>
    <w:tmpl w:val="40160F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90"/>
    <w:rsid w:val="00674090"/>
    <w:rsid w:val="00D4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1E32"/>
  <w15:chartTrackingRefBased/>
  <w15:docId w15:val="{D7467BCE-BC0F-4A08-AF59-6204CD3C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09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40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4090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2021-11-10T13:58:00Z</dcterms:created>
  <dcterms:modified xsi:type="dcterms:W3CDTF">2021-11-10T13:58:00Z</dcterms:modified>
</cp:coreProperties>
</file>